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66716">
      <w:pPr>
        <w:jc w:val="left"/>
        <w:rPr>
          <w:rFonts w:hint="default" w:ascii="华文中宋" w:hAnsi="华文中宋" w:eastAsia="华文中宋" w:cs="华文中宋"/>
          <w:b/>
          <w:bCs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附件1：</w:t>
      </w:r>
    </w:p>
    <w:p w14:paraId="261368F7">
      <w:pPr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宁夏足球协会C、D级教练员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培训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网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点申报表</w:t>
      </w:r>
    </w:p>
    <w:p w14:paraId="439EDBBC">
      <w:pPr>
        <w:rPr>
          <w:rFonts w:hint="eastAsia"/>
          <w:sz w:val="28"/>
          <w:szCs w:val="28"/>
        </w:rPr>
      </w:pPr>
    </w:p>
    <w:p w14:paraId="6F474E5D"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一、申报单位基本信息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727"/>
        <w:gridCol w:w="983"/>
        <w:gridCol w:w="1842"/>
        <w:gridCol w:w="2840"/>
      </w:tblGrid>
      <w:tr w14:paraId="6C95E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gridSpan w:val="2"/>
          </w:tcPr>
          <w:p w14:paraId="27AE7F62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单位全称</w:t>
            </w:r>
          </w:p>
        </w:tc>
        <w:tc>
          <w:tcPr>
            <w:tcW w:w="5665" w:type="dxa"/>
            <w:gridSpan w:val="3"/>
          </w:tcPr>
          <w:p w14:paraId="537B5C25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0102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gridSpan w:val="2"/>
          </w:tcPr>
          <w:p w14:paraId="3077D324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统一社会信用代码</w:t>
            </w:r>
          </w:p>
        </w:tc>
        <w:tc>
          <w:tcPr>
            <w:tcW w:w="5665" w:type="dxa"/>
            <w:gridSpan w:val="3"/>
          </w:tcPr>
          <w:p w14:paraId="13F088CC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100C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gridSpan w:val="2"/>
          </w:tcPr>
          <w:p w14:paraId="2BB6C332">
            <w:pP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办公地址</w:t>
            </w:r>
          </w:p>
        </w:tc>
        <w:tc>
          <w:tcPr>
            <w:tcW w:w="5665" w:type="dxa"/>
            <w:gridSpan w:val="3"/>
          </w:tcPr>
          <w:p w14:paraId="00305BA3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2B13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gridSpan w:val="2"/>
          </w:tcPr>
          <w:p w14:paraId="21F85020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5665" w:type="dxa"/>
            <w:gridSpan w:val="3"/>
          </w:tcPr>
          <w:p w14:paraId="49C495F3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会员协会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青训中心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高校</w:t>
            </w:r>
          </w:p>
        </w:tc>
      </w:tr>
      <w:tr w14:paraId="5A04C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 w14:paraId="78A28D26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职业俱乐部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青训机构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其他</w:t>
            </w:r>
          </w:p>
        </w:tc>
      </w:tr>
      <w:tr w14:paraId="7F068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7" w:type="dxa"/>
            <w:gridSpan w:val="2"/>
          </w:tcPr>
          <w:p w14:paraId="02D2EF02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申报培训网点级别</w:t>
            </w:r>
          </w:p>
        </w:tc>
        <w:tc>
          <w:tcPr>
            <w:tcW w:w="5665" w:type="dxa"/>
            <w:gridSpan w:val="3"/>
          </w:tcPr>
          <w:p w14:paraId="0944034B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C级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D级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（若申报C级，则同时支持D级）</w:t>
            </w:r>
          </w:p>
        </w:tc>
      </w:tr>
      <w:tr w14:paraId="5E0B7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B3562D6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法定代表人</w:t>
            </w:r>
          </w:p>
        </w:tc>
        <w:tc>
          <w:tcPr>
            <w:tcW w:w="1710" w:type="dxa"/>
            <w:gridSpan w:val="2"/>
          </w:tcPr>
          <w:p w14:paraId="468B2662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42" w:type="dxa"/>
          </w:tcPr>
          <w:p w14:paraId="26DD0269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840" w:type="dxa"/>
          </w:tcPr>
          <w:p w14:paraId="2753BAEC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7844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0434353">
            <w:pP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培训负责人</w:t>
            </w:r>
          </w:p>
        </w:tc>
        <w:tc>
          <w:tcPr>
            <w:tcW w:w="1710" w:type="dxa"/>
            <w:gridSpan w:val="2"/>
          </w:tcPr>
          <w:p w14:paraId="5FC1C694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42" w:type="dxa"/>
          </w:tcPr>
          <w:p w14:paraId="3C4F45D3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  <w:tc>
          <w:tcPr>
            <w:tcW w:w="2840" w:type="dxa"/>
          </w:tcPr>
          <w:p w14:paraId="5FB71BC8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9B0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40" w:type="dxa"/>
            <w:gridSpan w:val="3"/>
          </w:tcPr>
          <w:p w14:paraId="28B51CBC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独立培训办公用房</w:t>
            </w:r>
          </w:p>
        </w:tc>
        <w:tc>
          <w:tcPr>
            <w:tcW w:w="4682" w:type="dxa"/>
            <w:gridSpan w:val="2"/>
          </w:tcPr>
          <w:p w14:paraId="3B4970F9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是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否</w:t>
            </w:r>
          </w:p>
        </w:tc>
      </w:tr>
      <w:tr w14:paraId="6023C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2" w:type="dxa"/>
            <w:gridSpan w:val="4"/>
          </w:tcPr>
          <w:p w14:paraId="65557269">
            <w:pPr>
              <w:rPr>
                <w:rFonts w:hint="default"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配备办公电脑、打印机等办公用品</w:t>
            </w:r>
          </w:p>
        </w:tc>
        <w:tc>
          <w:tcPr>
            <w:tcW w:w="2840" w:type="dxa"/>
          </w:tcPr>
          <w:p w14:paraId="5D2F6122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是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否</w:t>
            </w:r>
          </w:p>
        </w:tc>
      </w:tr>
      <w:tr w14:paraId="3C16C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40" w:type="dxa"/>
            <w:gridSpan w:val="3"/>
          </w:tcPr>
          <w:p w14:paraId="5A36D907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理论教学场所名称</w:t>
            </w:r>
          </w:p>
        </w:tc>
        <w:tc>
          <w:tcPr>
            <w:tcW w:w="4682" w:type="dxa"/>
            <w:gridSpan w:val="2"/>
          </w:tcPr>
          <w:p w14:paraId="7A9C3440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4828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40" w:type="dxa"/>
            <w:gridSpan w:val="3"/>
          </w:tcPr>
          <w:p w14:paraId="3AB0FBA7">
            <w:pP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理论教学场所详细地址</w:t>
            </w:r>
          </w:p>
        </w:tc>
        <w:tc>
          <w:tcPr>
            <w:tcW w:w="4682" w:type="dxa"/>
            <w:gridSpan w:val="2"/>
          </w:tcPr>
          <w:p w14:paraId="7E152E71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3FBA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40" w:type="dxa"/>
            <w:gridSpan w:val="3"/>
            <w:shd w:val="clear" w:color="auto" w:fill="auto"/>
            <w:vAlign w:val="top"/>
          </w:tcPr>
          <w:p w14:paraId="6B952F3D">
            <w:pP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实践教学场所名称</w:t>
            </w:r>
          </w:p>
        </w:tc>
        <w:tc>
          <w:tcPr>
            <w:tcW w:w="4682" w:type="dxa"/>
            <w:gridSpan w:val="2"/>
          </w:tcPr>
          <w:p w14:paraId="380CC834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A9B3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40" w:type="dxa"/>
            <w:gridSpan w:val="3"/>
            <w:shd w:val="clear" w:color="auto" w:fill="auto"/>
            <w:vAlign w:val="top"/>
          </w:tcPr>
          <w:p w14:paraId="0D55C87C">
            <w:pPr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实践教学场所详细地址</w:t>
            </w:r>
          </w:p>
        </w:tc>
        <w:tc>
          <w:tcPr>
            <w:tcW w:w="4682" w:type="dxa"/>
            <w:gridSpan w:val="2"/>
          </w:tcPr>
          <w:p w14:paraId="63E847DA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E34C80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二、理论教学场所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1880"/>
        <w:gridCol w:w="250"/>
        <w:gridCol w:w="2132"/>
      </w:tblGrid>
      <w:tr w14:paraId="6DE1C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7E8A5E6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长度：   米</w:t>
            </w:r>
          </w:p>
        </w:tc>
        <w:tc>
          <w:tcPr>
            <w:tcW w:w="2130" w:type="dxa"/>
          </w:tcPr>
          <w:p w14:paraId="4CC1646D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宽度：   米</w:t>
            </w:r>
          </w:p>
        </w:tc>
        <w:tc>
          <w:tcPr>
            <w:tcW w:w="4262" w:type="dxa"/>
            <w:gridSpan w:val="3"/>
          </w:tcPr>
          <w:p w14:paraId="6CD5ADF9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可容纳学员：      人</w:t>
            </w:r>
          </w:p>
        </w:tc>
      </w:tr>
      <w:tr w14:paraId="59E3E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0" w:type="dxa"/>
            <w:gridSpan w:val="3"/>
          </w:tcPr>
          <w:p w14:paraId="6A162884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教学环境、隔音、采光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通风、温控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达标：</w:t>
            </w:r>
          </w:p>
        </w:tc>
        <w:tc>
          <w:tcPr>
            <w:tcW w:w="2382" w:type="dxa"/>
            <w:gridSpan w:val="2"/>
          </w:tcPr>
          <w:p w14:paraId="4CC7281D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  □否</w:t>
            </w:r>
          </w:p>
        </w:tc>
      </w:tr>
      <w:tr w14:paraId="62B9D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40" w:type="dxa"/>
            <w:gridSpan w:val="3"/>
          </w:tcPr>
          <w:p w14:paraId="08280CC4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投影/大屏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音响等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授课设备齐全</w:t>
            </w:r>
          </w:p>
        </w:tc>
        <w:tc>
          <w:tcPr>
            <w:tcW w:w="2382" w:type="dxa"/>
            <w:gridSpan w:val="2"/>
          </w:tcPr>
          <w:p w14:paraId="1D3DA8C9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  □否</w:t>
            </w:r>
          </w:p>
        </w:tc>
      </w:tr>
      <w:tr w14:paraId="75C8B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18CF992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产权情况</w:t>
            </w:r>
          </w:p>
        </w:tc>
        <w:tc>
          <w:tcPr>
            <w:tcW w:w="6392" w:type="dxa"/>
            <w:gridSpan w:val="4"/>
            <w:vAlign w:val="center"/>
          </w:tcPr>
          <w:p w14:paraId="1B38906D">
            <w:pPr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□自有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□租赁</w:t>
            </w:r>
          </w:p>
          <w:p w14:paraId="24A5A364">
            <w:pPr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租赁起止日期：</w:t>
            </w:r>
          </w:p>
        </w:tc>
      </w:tr>
      <w:tr w14:paraId="17328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0" w:type="dxa"/>
            <w:gridSpan w:val="4"/>
            <w:vAlign w:val="center"/>
          </w:tcPr>
          <w:p w14:paraId="2D60D14D">
            <w:pPr>
              <w:jc w:val="both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支持30人同时在线的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通信稳定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网络</w:t>
            </w:r>
          </w:p>
        </w:tc>
        <w:tc>
          <w:tcPr>
            <w:tcW w:w="2132" w:type="dxa"/>
            <w:shd w:val="clear" w:color="auto" w:fill="auto"/>
            <w:vAlign w:val="top"/>
          </w:tcPr>
          <w:p w14:paraId="7EACB687">
            <w:pP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  □否</w:t>
            </w:r>
          </w:p>
        </w:tc>
      </w:tr>
      <w:tr w14:paraId="7A598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0" w:type="dxa"/>
            <w:gridSpan w:val="4"/>
            <w:vAlign w:val="center"/>
          </w:tcPr>
          <w:p w14:paraId="4132F31C">
            <w:pPr>
              <w:jc w:val="both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配备战术板、战术棋子、白板、足球</w:t>
            </w:r>
          </w:p>
        </w:tc>
        <w:tc>
          <w:tcPr>
            <w:tcW w:w="2132" w:type="dxa"/>
            <w:shd w:val="clear" w:color="auto" w:fill="auto"/>
            <w:vAlign w:val="top"/>
          </w:tcPr>
          <w:p w14:paraId="07F5D159">
            <w:pP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  □否</w:t>
            </w:r>
          </w:p>
        </w:tc>
      </w:tr>
      <w:tr w14:paraId="16E2F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  <w:shd w:val="clear" w:color="auto" w:fill="auto"/>
            <w:vAlign w:val="top"/>
          </w:tcPr>
          <w:p w14:paraId="7C0B68B8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具备安全医疗保障能力（配备AED，建立伤病应急处理流</w:t>
            </w:r>
          </w:p>
        </w:tc>
      </w:tr>
      <w:tr w14:paraId="3E066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  <w:shd w:val="clear" w:color="auto" w:fill="auto"/>
            <w:vAlign w:val="top"/>
          </w:tcPr>
          <w:p w14:paraId="7581A560">
            <w:pP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程，设置专职安全责任人，配备饮用水和急救常备药品）</w:t>
            </w:r>
          </w:p>
        </w:tc>
      </w:tr>
      <w:tr w14:paraId="05336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  <w:vAlign w:val="center"/>
          </w:tcPr>
          <w:p w14:paraId="07A85576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  □否</w:t>
            </w:r>
          </w:p>
        </w:tc>
      </w:tr>
    </w:tbl>
    <w:p w14:paraId="550F6342">
      <w:pPr>
        <w:spacing w:line="480" w:lineRule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实践</w:t>
      </w:r>
      <w:r>
        <w:rPr>
          <w:rFonts w:hint="eastAsia" w:ascii="黑体" w:hAnsi="黑体" w:eastAsia="黑体" w:cs="黑体"/>
          <w:sz w:val="32"/>
          <w:szCs w:val="32"/>
        </w:rPr>
        <w:t>场地设施基本情况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450"/>
        <w:gridCol w:w="3832"/>
      </w:tblGrid>
      <w:tr w14:paraId="56A39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 w14:paraId="185DC96B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11人制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块，长：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lang w:val="en-US" w:eastAsia="zh-CN"/>
              </w:rPr>
              <w:t>米，宽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lang w:val="en-US" w:eastAsia="zh-CN"/>
              </w:rPr>
              <w:t>米。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□天然草 □人工草</w:t>
            </w:r>
          </w:p>
        </w:tc>
      </w:tr>
      <w:tr w14:paraId="49540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shd w:val="clear" w:color="auto" w:fill="auto"/>
            <w:vAlign w:val="top"/>
          </w:tcPr>
          <w:p w14:paraId="7858173A">
            <w:pP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人制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块，长：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lang w:val="en-US" w:eastAsia="zh-CN"/>
              </w:rPr>
              <w:t>米，宽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lang w:val="en-US" w:eastAsia="zh-CN"/>
              </w:rPr>
              <w:t>米。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□天然草 □人工草</w:t>
            </w:r>
          </w:p>
        </w:tc>
      </w:tr>
      <w:tr w14:paraId="0B088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shd w:val="clear" w:color="auto" w:fill="auto"/>
            <w:vAlign w:val="top"/>
          </w:tcPr>
          <w:p w14:paraId="57F62BBB">
            <w:pP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人制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块，长：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lang w:val="en-US" w:eastAsia="zh-CN"/>
              </w:rPr>
              <w:t>米，宽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lang w:val="en-US" w:eastAsia="zh-CN"/>
              </w:rPr>
              <w:t>米。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□天然草 □人工草</w:t>
            </w:r>
          </w:p>
        </w:tc>
      </w:tr>
      <w:tr w14:paraId="4680C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2240" w:type="dxa"/>
            <w:vAlign w:val="center"/>
          </w:tcPr>
          <w:p w14:paraId="572234F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产权情况</w:t>
            </w:r>
          </w:p>
        </w:tc>
        <w:tc>
          <w:tcPr>
            <w:tcW w:w="6282" w:type="dxa"/>
            <w:gridSpan w:val="2"/>
          </w:tcPr>
          <w:p w14:paraId="607BF75D">
            <w:pPr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□自有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□租赁</w:t>
            </w:r>
          </w:p>
          <w:p w14:paraId="62507B8C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租赁起止日期：</w:t>
            </w:r>
          </w:p>
        </w:tc>
      </w:tr>
      <w:tr w14:paraId="631AE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restart"/>
            <w:vAlign w:val="center"/>
          </w:tcPr>
          <w:p w14:paraId="51F561A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配套功能设施</w:t>
            </w:r>
          </w:p>
        </w:tc>
        <w:tc>
          <w:tcPr>
            <w:tcW w:w="2450" w:type="dxa"/>
          </w:tcPr>
          <w:p w14:paraId="785B823F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更衣室</w:t>
            </w:r>
          </w:p>
        </w:tc>
        <w:tc>
          <w:tcPr>
            <w:tcW w:w="3832" w:type="dxa"/>
          </w:tcPr>
          <w:p w14:paraId="6DBF2FB3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  □否</w:t>
            </w:r>
          </w:p>
        </w:tc>
      </w:tr>
      <w:tr w14:paraId="53597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continue"/>
          </w:tcPr>
          <w:p w14:paraId="7A86D4E7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450" w:type="dxa"/>
          </w:tcPr>
          <w:p w14:paraId="482BAF5F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休息区</w:t>
            </w:r>
          </w:p>
        </w:tc>
        <w:tc>
          <w:tcPr>
            <w:tcW w:w="3832" w:type="dxa"/>
          </w:tcPr>
          <w:p w14:paraId="0FE7C901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  □否</w:t>
            </w:r>
          </w:p>
        </w:tc>
      </w:tr>
      <w:tr w14:paraId="1267F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continue"/>
          </w:tcPr>
          <w:p w14:paraId="1DDBDB87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450" w:type="dxa"/>
          </w:tcPr>
          <w:p w14:paraId="133733B4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卫生间</w:t>
            </w:r>
          </w:p>
        </w:tc>
        <w:tc>
          <w:tcPr>
            <w:tcW w:w="3832" w:type="dxa"/>
          </w:tcPr>
          <w:p w14:paraId="55B712E3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  □否</w:t>
            </w:r>
          </w:p>
        </w:tc>
      </w:tr>
      <w:tr w14:paraId="6EBE6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continue"/>
          </w:tcPr>
          <w:p w14:paraId="15A3A83D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450" w:type="dxa"/>
          </w:tcPr>
          <w:p w14:paraId="63F40D2D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应急医疗区域</w:t>
            </w:r>
          </w:p>
        </w:tc>
        <w:tc>
          <w:tcPr>
            <w:tcW w:w="3832" w:type="dxa"/>
          </w:tcPr>
          <w:p w14:paraId="7C70BA6C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  □否</w:t>
            </w:r>
          </w:p>
        </w:tc>
      </w:tr>
      <w:tr w14:paraId="56CD2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</w:tcPr>
          <w:p w14:paraId="47873B34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灯光照明条件</w:t>
            </w:r>
          </w:p>
        </w:tc>
        <w:tc>
          <w:tcPr>
            <w:tcW w:w="6282" w:type="dxa"/>
            <w:gridSpan w:val="2"/>
          </w:tcPr>
          <w:p w14:paraId="03D4A9EE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是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否</w:t>
            </w:r>
          </w:p>
        </w:tc>
      </w:tr>
      <w:tr w14:paraId="4F6FC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vAlign w:val="top"/>
          </w:tcPr>
          <w:p w14:paraId="57B7F13E">
            <w:pP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具备安全医疗保障能力（配备AED，建立伤病应急处理流</w:t>
            </w:r>
          </w:p>
        </w:tc>
      </w:tr>
      <w:tr w14:paraId="3E663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vAlign w:val="top"/>
          </w:tcPr>
          <w:p w14:paraId="36F7014B">
            <w:pP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程，设置专职安全责任人，配备饮用水和急救常备药品）</w:t>
            </w:r>
          </w:p>
        </w:tc>
      </w:tr>
      <w:tr w14:paraId="6F830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 w14:paraId="6DF21407">
            <w:pP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  □否</w:t>
            </w:r>
          </w:p>
        </w:tc>
      </w:tr>
    </w:tbl>
    <w:p w14:paraId="0892A658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0977E7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、师资及工作人员配置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0"/>
        <w:gridCol w:w="2131"/>
        <w:gridCol w:w="2131"/>
      </w:tblGrid>
      <w:tr w14:paraId="3C940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0" w:type="dxa"/>
          </w:tcPr>
          <w:p w14:paraId="7F057590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现有中国足协持证讲师</w:t>
            </w:r>
          </w:p>
        </w:tc>
        <w:tc>
          <w:tcPr>
            <w:tcW w:w="2131" w:type="dxa"/>
          </w:tcPr>
          <w:p w14:paraId="79D02F41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C级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:     人</w:t>
            </w:r>
          </w:p>
        </w:tc>
        <w:tc>
          <w:tcPr>
            <w:tcW w:w="2131" w:type="dxa"/>
            <w:shd w:val="clear" w:color="auto" w:fill="auto"/>
            <w:vAlign w:val="top"/>
          </w:tcPr>
          <w:p w14:paraId="7526552F">
            <w:pP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D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:     人</w:t>
            </w:r>
          </w:p>
        </w:tc>
      </w:tr>
      <w:tr w14:paraId="7A395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0" w:type="dxa"/>
          </w:tcPr>
          <w:p w14:paraId="01880F2E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专职培训管理人员</w:t>
            </w:r>
          </w:p>
        </w:tc>
        <w:tc>
          <w:tcPr>
            <w:tcW w:w="4262" w:type="dxa"/>
            <w:gridSpan w:val="2"/>
          </w:tcPr>
          <w:p w14:paraId="76AC7841">
            <w:pPr>
              <w:ind w:firstLine="1600" w:firstLineChars="500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人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不少于2名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）</w:t>
            </w:r>
          </w:p>
        </w:tc>
      </w:tr>
      <w:tr w14:paraId="5E556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1" w:type="dxa"/>
            <w:gridSpan w:val="2"/>
          </w:tcPr>
          <w:p w14:paraId="2AB3A470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拥有急救人员相关证书或培训证明人员</w:t>
            </w:r>
          </w:p>
        </w:tc>
        <w:tc>
          <w:tcPr>
            <w:tcW w:w="2131" w:type="dxa"/>
          </w:tcPr>
          <w:p w14:paraId="592D1032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      人</w:t>
            </w:r>
          </w:p>
        </w:tc>
      </w:tr>
    </w:tbl>
    <w:p w14:paraId="3BD98C19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2A02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练员培训网点申报单位，需满足场地器材配套的硬性条件：自有可用于实践教学的足球训练场地内，配置足球球门不少于2个、标准训练用球不少于30颗；同时需配备至少4种颜色的分队背心，每色不少于11件且统一印制清晰号码，以及至少4种颜色的标志盘，每类颜色数量不低于15个，配套足量标志杆满足训练场景布置需求。此外网点还需配备专业摄像机、无线耳麦等电子教学设备，完整覆盖训练过程录像采集、动作复盘评估的教学需求，保障教练员实操培训的落地质量。  </w:t>
      </w:r>
    </w:p>
    <w:p w14:paraId="0DF4662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、申报单位承诺</w:t>
      </w:r>
    </w:p>
    <w:p w14:paraId="52A271F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本单位郑重承诺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上述</w:t>
      </w:r>
      <w:r>
        <w:rPr>
          <w:rFonts w:hint="eastAsia" w:ascii="仿宋" w:hAnsi="仿宋" w:eastAsia="仿宋" w:cs="仿宋"/>
          <w:sz w:val="32"/>
          <w:szCs w:val="32"/>
        </w:rPr>
        <w:t>所提交材料真实、完整、有效，不存在重大违法违规或负面事件。获批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培训网点</w:t>
      </w:r>
      <w:r>
        <w:rPr>
          <w:rFonts w:hint="eastAsia" w:ascii="仿宋" w:hAnsi="仿宋" w:eastAsia="仿宋" w:cs="仿宋"/>
          <w:sz w:val="32"/>
          <w:szCs w:val="32"/>
        </w:rPr>
        <w:t>资质后，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将</w:t>
      </w:r>
      <w:r>
        <w:rPr>
          <w:rFonts w:hint="eastAsia" w:ascii="仿宋" w:hAnsi="仿宋" w:eastAsia="仿宋" w:cs="仿宋"/>
          <w:sz w:val="32"/>
          <w:szCs w:val="32"/>
        </w:rPr>
        <w:t>严格遵守中国足协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及宁夏足球协会</w:t>
      </w:r>
      <w:r>
        <w:rPr>
          <w:rFonts w:hint="eastAsia" w:ascii="仿宋" w:hAnsi="仿宋" w:eastAsia="仿宋" w:cs="仿宋"/>
          <w:sz w:val="32"/>
          <w:szCs w:val="32"/>
        </w:rPr>
        <w:t>各项培训管理规定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主动接受年度考评与动态监管。如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有违规自愿接受限期整改、暂停培训业务、撤销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培训</w:t>
      </w:r>
      <w:r>
        <w:rPr>
          <w:rFonts w:hint="eastAsia" w:ascii="仿宋" w:hAnsi="仿宋" w:eastAsia="仿宋" w:cs="仿宋"/>
          <w:sz w:val="32"/>
          <w:szCs w:val="32"/>
        </w:rPr>
        <w:t>网点资质等相应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处理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7C63BDF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法定代表人签字：             </w:t>
      </w:r>
    </w:p>
    <w:p w14:paraId="2C0D4ABF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单位盖章：   </w:t>
      </w:r>
    </w:p>
    <w:p w14:paraId="7B679796">
      <w:pPr>
        <w:ind w:firstLine="640" w:firstLineChars="200"/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年  月  日</w:t>
      </w:r>
    </w:p>
    <w:sectPr>
      <w:footerReference r:id="rId3" w:type="default"/>
      <w:pgSz w:w="11906" w:h="16838"/>
      <w:pgMar w:top="1247" w:right="1800" w:bottom="124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581B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1069F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1069F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AF2E8D"/>
    <w:rsid w:val="00E73B88"/>
    <w:rsid w:val="037C40F0"/>
    <w:rsid w:val="045342BF"/>
    <w:rsid w:val="1B5D63F1"/>
    <w:rsid w:val="1BE97868"/>
    <w:rsid w:val="204170BC"/>
    <w:rsid w:val="23D74548"/>
    <w:rsid w:val="2833607F"/>
    <w:rsid w:val="2D060523"/>
    <w:rsid w:val="2E994EFD"/>
    <w:rsid w:val="40D97773"/>
    <w:rsid w:val="42613D77"/>
    <w:rsid w:val="4CB726ED"/>
    <w:rsid w:val="4D764ACB"/>
    <w:rsid w:val="5DD66869"/>
    <w:rsid w:val="5EB033F0"/>
    <w:rsid w:val="6E1D22B5"/>
    <w:rsid w:val="6EAF2E8D"/>
    <w:rsid w:val="70E36C07"/>
    <w:rsid w:val="73EC37FA"/>
    <w:rsid w:val="74356AE1"/>
    <w:rsid w:val="75E572F8"/>
    <w:rsid w:val="7E69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984</Words>
  <Characters>993</Characters>
  <Lines>0</Lines>
  <Paragraphs>0</Paragraphs>
  <TotalTime>64</TotalTime>
  <ScaleCrop>false</ScaleCrop>
  <LinksUpToDate>false</LinksUpToDate>
  <CharactersWithSpaces>1155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2026-06-04T04:54:00Z</dcterms:created>
  <dc:creator>梨姐姐</dc:creator>
  <cp:lastModifiedBy>WPS_1558314706</cp:lastModifiedBy>
  <cp:lastPrinted>2026-07-16T06:58:00Z</cp:lastPrinted>
  <dcterms:modified xsi:type="dcterms:W3CDTF">2026-08-20T06:39:03Z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C42C8F60D0E24C75ADC6F1119E406618_13</vt:lpwstr>
  </property>
  <property fmtid="{D5CDD505-2E9C-101B-9397-08002B2CF9AE}" pid="4" name="KSOTemplateDocerSaveRecord">
    <vt:lpwstr>eyJoZGlkIjoiYmZlMjgyNDUzYmRjYWMwMjJiZTBmOGQ4NjEyYjNmN2YiLCJ1c2VySWQiOiI1NTkyNTc0ODAifQ==</vt:lpwstr>
  </property>
</Properties>
</file>